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31C" w:rsidRDefault="0031031C" w:rsidP="0031031C">
      <w:pPr>
        <w:adjustRightInd w:val="0"/>
        <w:snapToGrid w:val="0"/>
        <w:spacing w:beforeLines="50" w:before="156" w:afterLines="150" w:after="468" w:line="540" w:lineRule="exact"/>
        <w:jc w:val="center"/>
        <w:outlineLvl w:val="0"/>
        <w:rPr>
          <w:rFonts w:ascii="宋体" w:hAnsi="宋体"/>
          <w:b/>
          <w:sz w:val="32"/>
          <w:szCs w:val="32"/>
        </w:rPr>
      </w:pPr>
      <w:bookmarkStart w:id="0" w:name="_Hlk356394554"/>
      <w:bookmarkStart w:id="1" w:name="_GoBack"/>
      <w:r>
        <w:rPr>
          <w:rFonts w:ascii="宋体" w:hAnsi="宋体" w:hint="eastAsia"/>
          <w:b/>
          <w:sz w:val="32"/>
          <w:szCs w:val="32"/>
        </w:rPr>
        <w:t>“西部之光”大学生暑期设计竞赛参赛回执</w:t>
      </w:r>
    </w:p>
    <w:bookmarkEnd w:id="0"/>
    <w:bookmarkEnd w:id="1"/>
    <w:p w:rsidR="0031031C" w:rsidRDefault="0031031C" w:rsidP="0031031C">
      <w:pPr>
        <w:adjustRightInd w:val="0"/>
        <w:snapToGrid w:val="0"/>
        <w:spacing w:line="540" w:lineRule="exact"/>
        <w:jc w:val="left"/>
        <w:rPr>
          <w:rFonts w:eastAsia="仿宋_GB2312"/>
          <w:sz w:val="24"/>
          <w:szCs w:val="28"/>
        </w:rPr>
      </w:pPr>
      <w:r>
        <w:rPr>
          <w:rFonts w:eastAsia="仿宋_GB2312" w:hint="eastAsia"/>
          <w:sz w:val="24"/>
          <w:szCs w:val="28"/>
        </w:rPr>
        <w:t>提交时间：年</w:t>
      </w:r>
      <w:r>
        <w:rPr>
          <w:rFonts w:eastAsia="仿宋_GB2312" w:hint="eastAsia"/>
          <w:sz w:val="24"/>
          <w:szCs w:val="28"/>
        </w:rPr>
        <w:t xml:space="preserve">   </w:t>
      </w:r>
      <w:r>
        <w:rPr>
          <w:rFonts w:eastAsia="仿宋_GB2312" w:hint="eastAsia"/>
          <w:sz w:val="24"/>
          <w:szCs w:val="28"/>
        </w:rPr>
        <w:t>月</w:t>
      </w:r>
      <w:r>
        <w:rPr>
          <w:rFonts w:eastAsia="仿宋_GB2312" w:hint="eastAsia"/>
          <w:sz w:val="24"/>
          <w:szCs w:val="28"/>
        </w:rPr>
        <w:t xml:space="preserve">   </w:t>
      </w:r>
      <w:r>
        <w:rPr>
          <w:rFonts w:eastAsia="仿宋_GB2312" w:hint="eastAsia"/>
          <w:sz w:val="24"/>
          <w:szCs w:val="28"/>
        </w:rPr>
        <w:t>日</w:t>
      </w:r>
    </w:p>
    <w:tbl>
      <w:tblPr>
        <w:tblW w:w="8528" w:type="dxa"/>
        <w:tblLayout w:type="fixed"/>
        <w:tblLook w:val="04A0" w:firstRow="1" w:lastRow="0" w:firstColumn="1" w:lastColumn="0" w:noHBand="0" w:noVBand="1"/>
      </w:tblPr>
      <w:tblGrid>
        <w:gridCol w:w="1311"/>
        <w:gridCol w:w="1311"/>
        <w:gridCol w:w="1312"/>
        <w:gridCol w:w="1312"/>
        <w:gridCol w:w="1312"/>
        <w:gridCol w:w="1970"/>
      </w:tblGrid>
      <w:tr w:rsidR="0031031C" w:rsidTr="006C3541">
        <w:trPr>
          <w:trHeight w:val="390"/>
        </w:trPr>
        <w:tc>
          <w:tcPr>
            <w:tcW w:w="85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4BC96"/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一、参赛大学·总体情况</w:t>
            </w:r>
          </w:p>
        </w:tc>
      </w:tr>
      <w:tr w:rsidR="0031031C" w:rsidTr="006C3541">
        <w:trPr>
          <w:trHeight w:val="285"/>
        </w:trPr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大学/</w:t>
            </w:r>
          </w:p>
        </w:tc>
        <w:tc>
          <w:tcPr>
            <w:tcW w:w="7217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1031C" w:rsidTr="006C3541">
        <w:trPr>
          <w:trHeight w:val="451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7217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1031C" w:rsidTr="006C3541">
        <w:trPr>
          <w:trHeight w:val="682"/>
        </w:trPr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21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1031C" w:rsidTr="006C3541">
        <w:trPr>
          <w:trHeight w:val="631"/>
        </w:trPr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主要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9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1031C" w:rsidTr="006C3541">
        <w:trPr>
          <w:trHeight w:val="734"/>
        </w:trPr>
        <w:tc>
          <w:tcPr>
            <w:tcW w:w="13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3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459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1031C" w:rsidTr="006C3541">
        <w:trPr>
          <w:trHeight w:val="1923"/>
        </w:trPr>
        <w:tc>
          <w:tcPr>
            <w:tcW w:w="1311" w:type="dxa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指导教师</w:t>
            </w:r>
          </w:p>
          <w:p w:rsidR="0031031C" w:rsidRDefault="0031031C" w:rsidP="006C3541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名单</w:t>
            </w:r>
          </w:p>
        </w:tc>
        <w:tc>
          <w:tcPr>
            <w:tcW w:w="721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1031C" w:rsidTr="006C3541">
        <w:trPr>
          <w:trHeight w:val="4264"/>
        </w:trPr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参赛学生</w:t>
            </w:r>
          </w:p>
          <w:p w:rsidR="0031031C" w:rsidRDefault="0031031C" w:rsidP="006C3541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名单</w:t>
            </w:r>
          </w:p>
        </w:tc>
        <w:tc>
          <w:tcPr>
            <w:tcW w:w="721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31031C" w:rsidRDefault="0031031C" w:rsidP="0031031C">
      <w:pPr>
        <w:adjustRightInd w:val="0"/>
        <w:snapToGrid w:val="0"/>
        <w:spacing w:line="540" w:lineRule="exact"/>
        <w:jc w:val="left"/>
        <w:rPr>
          <w:rFonts w:eastAsia="仿宋_GB2312"/>
          <w:sz w:val="24"/>
          <w:szCs w:val="28"/>
        </w:rPr>
      </w:pPr>
    </w:p>
    <w:p w:rsidR="0031031C" w:rsidRDefault="0031031C" w:rsidP="0031031C">
      <w:pPr>
        <w:widowControl/>
        <w:jc w:val="lef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br w:type="page"/>
      </w:r>
    </w:p>
    <w:tbl>
      <w:tblPr>
        <w:tblW w:w="8528" w:type="dxa"/>
        <w:tblLayout w:type="fixed"/>
        <w:tblLook w:val="04A0" w:firstRow="1" w:lastRow="0" w:firstColumn="1" w:lastColumn="0" w:noHBand="0" w:noVBand="1"/>
      </w:tblPr>
      <w:tblGrid>
        <w:gridCol w:w="656"/>
        <w:gridCol w:w="1968"/>
        <w:gridCol w:w="1312"/>
        <w:gridCol w:w="1312"/>
        <w:gridCol w:w="1968"/>
        <w:gridCol w:w="1312"/>
      </w:tblGrid>
      <w:tr w:rsidR="0031031C" w:rsidTr="006C3541">
        <w:trPr>
          <w:trHeight w:val="390"/>
        </w:trPr>
        <w:tc>
          <w:tcPr>
            <w:tcW w:w="85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4BC96"/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lastRenderedPageBreak/>
              <w:t>二、参赛小组·报名登记表</w:t>
            </w:r>
          </w:p>
        </w:tc>
      </w:tr>
      <w:tr w:rsidR="0031031C" w:rsidTr="006C3541">
        <w:trPr>
          <w:trHeight w:val="471"/>
        </w:trPr>
        <w:tc>
          <w:tcPr>
            <w:tcW w:w="85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参赛小组（一）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9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组长</w:t>
            </w:r>
          </w:p>
        </w:tc>
        <w:tc>
          <w:tcPr>
            <w:tcW w:w="19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1275"/>
        </w:trPr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组员</w:t>
            </w:r>
          </w:p>
        </w:tc>
        <w:tc>
          <w:tcPr>
            <w:tcW w:w="787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539"/>
        </w:trPr>
        <w:tc>
          <w:tcPr>
            <w:tcW w:w="85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参赛小组（二）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9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组长</w:t>
            </w:r>
          </w:p>
        </w:tc>
        <w:tc>
          <w:tcPr>
            <w:tcW w:w="19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1381"/>
        </w:trPr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组员</w:t>
            </w:r>
          </w:p>
        </w:tc>
        <w:tc>
          <w:tcPr>
            <w:tcW w:w="787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583"/>
        </w:trPr>
        <w:tc>
          <w:tcPr>
            <w:tcW w:w="85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参赛小组（三）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9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组长</w:t>
            </w:r>
          </w:p>
        </w:tc>
        <w:tc>
          <w:tcPr>
            <w:tcW w:w="19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031C" w:rsidTr="006C3541">
        <w:trPr>
          <w:trHeight w:val="300"/>
        </w:trPr>
        <w:tc>
          <w:tcPr>
            <w:tcW w:w="6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5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1031C" w:rsidTr="006C3541">
        <w:trPr>
          <w:trHeight w:val="1497"/>
        </w:trPr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组员</w:t>
            </w:r>
          </w:p>
        </w:tc>
        <w:tc>
          <w:tcPr>
            <w:tcW w:w="787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1031C" w:rsidRDefault="0031031C" w:rsidP="0031031C">
      <w:pPr>
        <w:widowControl/>
        <w:jc w:val="lef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br w:type="page"/>
      </w:r>
    </w:p>
    <w:tbl>
      <w:tblPr>
        <w:tblW w:w="8528" w:type="dxa"/>
        <w:tblLayout w:type="fixed"/>
        <w:tblLook w:val="04A0" w:firstRow="1" w:lastRow="0" w:firstColumn="1" w:lastColumn="0" w:noHBand="0" w:noVBand="1"/>
      </w:tblPr>
      <w:tblGrid>
        <w:gridCol w:w="1243"/>
        <w:gridCol w:w="1419"/>
        <w:gridCol w:w="1661"/>
        <w:gridCol w:w="1881"/>
        <w:gridCol w:w="992"/>
        <w:gridCol w:w="1332"/>
      </w:tblGrid>
      <w:tr w:rsidR="0031031C" w:rsidTr="006C3541">
        <w:trPr>
          <w:trHeight w:val="390"/>
        </w:trPr>
        <w:tc>
          <w:tcPr>
            <w:tcW w:w="85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4BC96"/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lastRenderedPageBreak/>
              <w:t>三、现场调研·报名登记表</w:t>
            </w:r>
          </w:p>
        </w:tc>
      </w:tr>
      <w:tr w:rsidR="0031031C" w:rsidTr="006C3541">
        <w:trPr>
          <w:trHeight w:val="2031"/>
        </w:trPr>
        <w:tc>
          <w:tcPr>
            <w:tcW w:w="1243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赴现场调研人员名单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指导教师</w:t>
            </w:r>
          </w:p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名单</w:t>
            </w:r>
          </w:p>
        </w:tc>
        <w:tc>
          <w:tcPr>
            <w:tcW w:w="1661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学生名单</w:t>
            </w:r>
          </w:p>
        </w:tc>
        <w:tc>
          <w:tcPr>
            <w:tcW w:w="2324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1.</w:t>
            </w:r>
          </w:p>
          <w:p w:rsidR="0031031C" w:rsidRDefault="0031031C" w:rsidP="006C3541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2.</w:t>
            </w:r>
          </w:p>
          <w:p w:rsidR="0031031C" w:rsidRDefault="0031031C" w:rsidP="006C3541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3.</w:t>
            </w:r>
          </w:p>
          <w:p w:rsidR="0031031C" w:rsidRDefault="0031031C" w:rsidP="006C3541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4.</w:t>
            </w:r>
          </w:p>
          <w:p w:rsidR="0031031C" w:rsidRDefault="0031031C" w:rsidP="006C3541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5.</w:t>
            </w:r>
          </w:p>
          <w:p w:rsidR="0031031C" w:rsidRDefault="0031031C" w:rsidP="006C3541">
            <w:pPr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6.</w:t>
            </w:r>
          </w:p>
        </w:tc>
      </w:tr>
      <w:tr w:rsidR="0031031C" w:rsidTr="006C3541">
        <w:trPr>
          <w:trHeight w:val="826"/>
        </w:trPr>
        <w:tc>
          <w:tcPr>
            <w:tcW w:w="1243" w:type="dxa"/>
            <w:vMerge/>
            <w:tcBorders>
              <w:left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主要联系人</w:t>
            </w:r>
          </w:p>
        </w:tc>
        <w:tc>
          <w:tcPr>
            <w:tcW w:w="16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gridSpan w:val="2"/>
            <w:vMerge/>
            <w:tcBorders>
              <w:left w:val="nil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1031C" w:rsidTr="006C3541">
        <w:trPr>
          <w:trHeight w:val="696"/>
        </w:trPr>
        <w:tc>
          <w:tcPr>
            <w:tcW w:w="124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1031C" w:rsidTr="006C3541">
        <w:trPr>
          <w:trHeight w:val="819"/>
        </w:trPr>
        <w:tc>
          <w:tcPr>
            <w:tcW w:w="124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住宿要求</w:t>
            </w:r>
          </w:p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（含学会资助的两名学生在内）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入住统一安排酒店</w:t>
            </w:r>
          </w:p>
        </w:tc>
        <w:tc>
          <w:tcPr>
            <w:tcW w:w="35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□斗南花卉温泉商务酒店（标间，含简易早餐）</w:t>
            </w:r>
          </w:p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价格：200元/间/天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间数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031C" w:rsidTr="006C3541">
        <w:trPr>
          <w:trHeight w:val="781"/>
        </w:trPr>
        <w:tc>
          <w:tcPr>
            <w:tcW w:w="1243" w:type="dxa"/>
            <w:vMerge/>
            <w:tcBorders>
              <w:left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419" w:type="dxa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□</w:t>
            </w: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盛达酒店（标间，含双早）</w:t>
            </w:r>
          </w:p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价格：300元/间/天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1031C" w:rsidTr="006C3541">
        <w:trPr>
          <w:trHeight w:val="960"/>
        </w:trPr>
        <w:tc>
          <w:tcPr>
            <w:tcW w:w="124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自行解决</w:t>
            </w:r>
          </w:p>
        </w:tc>
        <w:tc>
          <w:tcPr>
            <w:tcW w:w="586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1031C" w:rsidRDefault="0031031C" w:rsidP="006C354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□自行解决</w:t>
            </w:r>
          </w:p>
        </w:tc>
      </w:tr>
    </w:tbl>
    <w:p w:rsidR="0031031C" w:rsidRDefault="0031031C" w:rsidP="0031031C">
      <w:pPr>
        <w:adjustRightInd w:val="0"/>
        <w:snapToGrid w:val="0"/>
        <w:spacing w:line="540" w:lineRule="exact"/>
        <w:jc w:val="left"/>
        <w:rPr>
          <w:rFonts w:eastAsia="仿宋_GB2312"/>
          <w:sz w:val="24"/>
          <w:szCs w:val="28"/>
        </w:rPr>
      </w:pPr>
    </w:p>
    <w:p w:rsidR="0031031C" w:rsidRDefault="0031031C" w:rsidP="0031031C">
      <w:pPr>
        <w:adjustRightInd w:val="0"/>
        <w:snapToGrid w:val="0"/>
        <w:spacing w:line="540" w:lineRule="exact"/>
        <w:rPr>
          <w:rFonts w:eastAsia="华文仿宋" w:hAnsi="华文仿宋"/>
          <w:sz w:val="24"/>
        </w:rPr>
      </w:pPr>
      <w:r>
        <w:rPr>
          <w:rFonts w:eastAsia="华文仿宋" w:hAnsi="华文仿宋" w:hint="eastAsia"/>
          <w:sz w:val="24"/>
        </w:rPr>
        <w:t>注：</w:t>
      </w:r>
      <w:r>
        <w:rPr>
          <w:rFonts w:eastAsia="华文仿宋" w:hAnsi="华文仿宋"/>
          <w:sz w:val="24"/>
        </w:rPr>
        <w:t>1</w:t>
      </w:r>
      <w:r>
        <w:rPr>
          <w:rFonts w:eastAsia="华文仿宋" w:hAnsi="华文仿宋" w:hint="eastAsia"/>
          <w:sz w:val="24"/>
        </w:rPr>
        <w:t>．附件表格均可按格式复制，要求有关大学统一组织；</w:t>
      </w:r>
    </w:p>
    <w:p w:rsidR="0031031C" w:rsidRDefault="0031031C" w:rsidP="0031031C">
      <w:pPr>
        <w:adjustRightInd w:val="0"/>
        <w:snapToGrid w:val="0"/>
        <w:spacing w:line="540" w:lineRule="exact"/>
        <w:ind w:firstLineChars="200" w:firstLine="480"/>
        <w:rPr>
          <w:rFonts w:eastAsia="华文仿宋" w:hAnsi="华文仿宋"/>
          <w:color w:val="000000"/>
          <w:sz w:val="24"/>
        </w:rPr>
      </w:pPr>
      <w:r>
        <w:rPr>
          <w:rFonts w:eastAsia="华文仿宋" w:hAnsi="华文仿宋"/>
          <w:color w:val="000000"/>
          <w:sz w:val="24"/>
        </w:rPr>
        <w:t>2</w:t>
      </w:r>
      <w:r>
        <w:rPr>
          <w:rFonts w:eastAsia="华文仿宋" w:hAnsi="华文仿宋" w:hint="eastAsia"/>
          <w:color w:val="000000"/>
          <w:sz w:val="24"/>
        </w:rPr>
        <w:t>．请于</w:t>
      </w:r>
      <w:r>
        <w:rPr>
          <w:rFonts w:eastAsia="华文仿宋" w:hAnsi="华文仿宋" w:hint="eastAsia"/>
          <w:color w:val="000000"/>
          <w:sz w:val="24"/>
        </w:rPr>
        <w:t>5</w:t>
      </w:r>
      <w:r>
        <w:rPr>
          <w:rFonts w:eastAsia="华文仿宋" w:hAnsi="华文仿宋" w:hint="eastAsia"/>
          <w:color w:val="000000"/>
          <w:sz w:val="24"/>
        </w:rPr>
        <w:t>月</w:t>
      </w:r>
      <w:r>
        <w:rPr>
          <w:rFonts w:eastAsia="华文仿宋" w:hAnsi="华文仿宋" w:hint="eastAsia"/>
          <w:color w:val="000000"/>
          <w:sz w:val="24"/>
        </w:rPr>
        <w:t>20</w:t>
      </w:r>
      <w:r>
        <w:rPr>
          <w:rFonts w:eastAsia="华文仿宋" w:hAnsi="华文仿宋" w:hint="eastAsia"/>
          <w:color w:val="000000"/>
          <w:sz w:val="24"/>
        </w:rPr>
        <w:t>日前将此表通过电子邮件或传真发送至</w:t>
      </w:r>
      <w:r>
        <w:rPr>
          <w:rFonts w:eastAsia="华文仿宋" w:hAnsi="华文仿宋" w:hint="eastAsia"/>
          <w:b/>
          <w:color w:val="000000"/>
          <w:sz w:val="24"/>
        </w:rPr>
        <w:t>中国城市规划学会</w:t>
      </w:r>
      <w:r>
        <w:rPr>
          <w:rFonts w:eastAsia="华文仿宋" w:hAnsi="华文仿宋" w:hint="eastAsia"/>
          <w:color w:val="000000"/>
          <w:sz w:val="24"/>
        </w:rPr>
        <w:t>。</w:t>
      </w:r>
    </w:p>
    <w:p w:rsidR="0031031C" w:rsidRDefault="0031031C" w:rsidP="0031031C">
      <w:pPr>
        <w:adjustRightInd w:val="0"/>
        <w:snapToGrid w:val="0"/>
        <w:spacing w:line="540" w:lineRule="exact"/>
        <w:ind w:firstLineChars="200" w:firstLine="480"/>
        <w:rPr>
          <w:rFonts w:eastAsia="华文仿宋" w:hAnsi="华文仿宋"/>
          <w:sz w:val="24"/>
        </w:rPr>
      </w:pPr>
      <w:r>
        <w:rPr>
          <w:rFonts w:eastAsia="华文仿宋" w:hAnsi="华文仿宋" w:hint="eastAsia"/>
          <w:sz w:val="24"/>
        </w:rPr>
        <w:t>3.</w:t>
      </w:r>
      <w:r>
        <w:rPr>
          <w:rFonts w:eastAsia="华文仿宋" w:hAnsi="华文仿宋" w:hint="eastAsia"/>
          <w:sz w:val="24"/>
        </w:rPr>
        <w:tab/>
      </w:r>
      <w:r>
        <w:rPr>
          <w:rFonts w:eastAsia="华文仿宋" w:hAnsi="华文仿宋" w:hint="eastAsia"/>
          <w:sz w:val="24"/>
        </w:rPr>
        <w:t>统一安排的住宿标准为标间，由于客房数量有限，请尽快将报名表反馈至学会。</w:t>
      </w:r>
    </w:p>
    <w:p w:rsidR="00F91447" w:rsidRDefault="00F91447" w:rsidP="0031031C"/>
    <w:sectPr w:rsidR="00F91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31C"/>
    <w:rsid w:val="0031031C"/>
    <w:rsid w:val="00F9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3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3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2015-05-05T02:11:00Z</dcterms:created>
  <dcterms:modified xsi:type="dcterms:W3CDTF">2015-05-05T02:11:00Z</dcterms:modified>
</cp:coreProperties>
</file>